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25" w:rsidRPr="002879A3" w:rsidRDefault="00BE2425" w:rsidP="002879A3">
      <w:pPr>
        <w:rPr>
          <w:rFonts w:cs="Arial"/>
          <w:sz w:val="22"/>
          <w:szCs w:val="22"/>
        </w:rPr>
      </w:pPr>
      <w:bookmarkStart w:id="0" w:name="_GoBack"/>
      <w:bookmarkEnd w:id="0"/>
      <w:r w:rsidRPr="002879A3">
        <w:rPr>
          <w:rFonts w:cs="Arial"/>
          <w:sz w:val="22"/>
          <w:szCs w:val="22"/>
        </w:rPr>
        <w:t xml:space="preserve">Cabinet considered and </w:t>
      </w:r>
      <w:r w:rsidR="00057068">
        <w:rPr>
          <w:rFonts w:cs="Arial"/>
          <w:sz w:val="22"/>
          <w:szCs w:val="22"/>
        </w:rPr>
        <w:t>supported</w:t>
      </w:r>
      <w:r w:rsidRPr="002879A3">
        <w:rPr>
          <w:rFonts w:cs="Arial"/>
          <w:sz w:val="22"/>
          <w:szCs w:val="22"/>
        </w:rPr>
        <w:t xml:space="preserve"> the following significant appointments.</w:t>
      </w:r>
    </w:p>
    <w:p w:rsidR="00BE2425" w:rsidRPr="002879A3" w:rsidRDefault="00BE2425" w:rsidP="00BE2425">
      <w:pPr>
        <w:rPr>
          <w:rFonts w:cs="Arial"/>
          <w:sz w:val="22"/>
          <w:szCs w:val="22"/>
        </w:rPr>
      </w:pP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5175"/>
        <w:gridCol w:w="1713"/>
      </w:tblGrid>
      <w:tr w:rsidR="00BE2425" w:rsidRPr="00CC1263" w:rsidTr="00CC1263">
        <w:trPr>
          <w:tblHeader/>
        </w:trPr>
        <w:tc>
          <w:tcPr>
            <w:tcW w:w="1725" w:type="dxa"/>
          </w:tcPr>
          <w:p w:rsidR="00BE2425" w:rsidRPr="00CC1263" w:rsidRDefault="00BE2425" w:rsidP="00BE2425">
            <w:pPr>
              <w:rPr>
                <w:rFonts w:cs="Arial"/>
                <w:sz w:val="22"/>
                <w:szCs w:val="22"/>
              </w:rPr>
            </w:pPr>
            <w:r w:rsidRPr="00CC1263">
              <w:rPr>
                <w:rFonts w:cs="Arial"/>
                <w:sz w:val="22"/>
                <w:szCs w:val="22"/>
              </w:rPr>
              <w:t>Name of Body</w:t>
            </w:r>
          </w:p>
        </w:tc>
        <w:tc>
          <w:tcPr>
            <w:tcW w:w="5175" w:type="dxa"/>
          </w:tcPr>
          <w:p w:rsidR="00BE2425" w:rsidRPr="00CC1263" w:rsidRDefault="005B43B4" w:rsidP="00BE2425">
            <w:pPr>
              <w:rPr>
                <w:rFonts w:cs="Arial"/>
                <w:sz w:val="22"/>
                <w:szCs w:val="22"/>
              </w:rPr>
            </w:pPr>
            <w:r w:rsidRPr="00CC1263">
              <w:rPr>
                <w:rFonts w:cs="Arial"/>
                <w:sz w:val="22"/>
                <w:szCs w:val="22"/>
              </w:rPr>
              <w:t>Names of Appointees</w:t>
            </w:r>
          </w:p>
        </w:tc>
        <w:tc>
          <w:tcPr>
            <w:tcW w:w="1713" w:type="dxa"/>
          </w:tcPr>
          <w:p w:rsidR="00BE2425" w:rsidRPr="00CC1263" w:rsidRDefault="005B43B4" w:rsidP="00BE2425">
            <w:pPr>
              <w:rPr>
                <w:rFonts w:cs="Arial"/>
                <w:sz w:val="22"/>
                <w:szCs w:val="22"/>
              </w:rPr>
            </w:pPr>
            <w:r w:rsidRPr="00CC1263">
              <w:rPr>
                <w:rFonts w:cs="Arial"/>
                <w:sz w:val="22"/>
                <w:szCs w:val="22"/>
              </w:rPr>
              <w:t>Term of Appointment</w:t>
            </w:r>
          </w:p>
        </w:tc>
      </w:tr>
      <w:tr w:rsidR="00057068" w:rsidRPr="00CC1263" w:rsidTr="00CC1263">
        <w:tc>
          <w:tcPr>
            <w:tcW w:w="8613" w:type="dxa"/>
            <w:gridSpan w:val="3"/>
          </w:tcPr>
          <w:p w:rsidR="00057068" w:rsidRPr="00CC1263" w:rsidRDefault="00B06CBA" w:rsidP="00C0735E">
            <w:pPr>
              <w:rPr>
                <w:rFonts w:cs="Arial"/>
                <w:sz w:val="22"/>
                <w:szCs w:val="22"/>
              </w:rPr>
            </w:pPr>
            <w:r w:rsidRPr="00CC1263">
              <w:rPr>
                <w:rFonts w:cs="Arial"/>
                <w:i/>
                <w:sz w:val="22"/>
                <w:szCs w:val="22"/>
              </w:rPr>
              <w:t xml:space="preserve">Attorney-General and Minister for </w:t>
            </w:r>
            <w:r w:rsidR="002F11D1" w:rsidRPr="00CC1263">
              <w:rPr>
                <w:rFonts w:cs="Arial"/>
                <w:i/>
                <w:sz w:val="22"/>
                <w:szCs w:val="22"/>
              </w:rPr>
              <w:t>Industrial Relations</w:t>
            </w:r>
          </w:p>
        </w:tc>
      </w:tr>
      <w:tr w:rsidR="00057068" w:rsidRPr="00CC1263" w:rsidTr="00CC1263">
        <w:tc>
          <w:tcPr>
            <w:tcW w:w="1725" w:type="dxa"/>
          </w:tcPr>
          <w:p w:rsidR="00057068" w:rsidRPr="00CC1263" w:rsidRDefault="0054393F" w:rsidP="00C0735E">
            <w:pPr>
              <w:rPr>
                <w:rFonts w:cs="Arial"/>
                <w:sz w:val="22"/>
                <w:szCs w:val="22"/>
              </w:rPr>
            </w:pPr>
            <w:r w:rsidRPr="00CC1263">
              <w:rPr>
                <w:rFonts w:cs="Arial"/>
                <w:sz w:val="22"/>
                <w:szCs w:val="22"/>
              </w:rPr>
              <w:t>Legal Practice Committee</w:t>
            </w:r>
          </w:p>
        </w:tc>
        <w:tc>
          <w:tcPr>
            <w:tcW w:w="5175" w:type="dxa"/>
          </w:tcPr>
          <w:p w:rsidR="00057068" w:rsidRPr="00CC1263" w:rsidRDefault="0054393F" w:rsidP="00C0735E">
            <w:pPr>
              <w:rPr>
                <w:rFonts w:cs="Arial"/>
                <w:sz w:val="22"/>
                <w:szCs w:val="22"/>
              </w:rPr>
            </w:pPr>
            <w:r w:rsidRPr="00CC1263">
              <w:rPr>
                <w:rFonts w:cs="Arial"/>
                <w:sz w:val="22"/>
                <w:szCs w:val="22"/>
              </w:rPr>
              <w:t>Peter Cooper (chairperson)</w:t>
            </w:r>
          </w:p>
          <w:p w:rsidR="0089149D" w:rsidRPr="00CC1263" w:rsidRDefault="0089149D" w:rsidP="00C0735E">
            <w:pPr>
              <w:rPr>
                <w:rFonts w:cs="Arial"/>
                <w:sz w:val="22"/>
                <w:szCs w:val="22"/>
              </w:rPr>
            </w:pPr>
            <w:r w:rsidRPr="00CC1263">
              <w:rPr>
                <w:rFonts w:cs="Arial"/>
                <w:sz w:val="22"/>
                <w:szCs w:val="22"/>
              </w:rPr>
              <w:t>Robert Bain QC</w:t>
            </w:r>
          </w:p>
          <w:p w:rsidR="0089149D" w:rsidRPr="00CC1263" w:rsidRDefault="0089149D" w:rsidP="00C0735E">
            <w:pPr>
              <w:rPr>
                <w:rFonts w:cs="Arial"/>
                <w:sz w:val="22"/>
                <w:szCs w:val="22"/>
              </w:rPr>
            </w:pPr>
            <w:r w:rsidRPr="00CC1263">
              <w:rPr>
                <w:rFonts w:cs="Arial"/>
                <w:sz w:val="22"/>
                <w:szCs w:val="22"/>
              </w:rPr>
              <w:t>John McKenna SC</w:t>
            </w:r>
          </w:p>
          <w:p w:rsidR="0089149D" w:rsidRPr="00CC1263" w:rsidRDefault="0089149D" w:rsidP="00C0735E">
            <w:pPr>
              <w:rPr>
                <w:rFonts w:cs="Arial"/>
                <w:sz w:val="22"/>
                <w:szCs w:val="22"/>
              </w:rPr>
            </w:pPr>
            <w:r w:rsidRPr="00CC1263">
              <w:rPr>
                <w:rFonts w:cs="Arial"/>
                <w:sz w:val="22"/>
                <w:szCs w:val="22"/>
              </w:rPr>
              <w:t>Martin Conroy</w:t>
            </w:r>
          </w:p>
          <w:p w:rsidR="0089149D" w:rsidRPr="00CC1263" w:rsidRDefault="0089149D" w:rsidP="00C0735E">
            <w:pPr>
              <w:rPr>
                <w:rFonts w:cs="Arial"/>
                <w:sz w:val="22"/>
                <w:szCs w:val="22"/>
              </w:rPr>
            </w:pPr>
            <w:r w:rsidRPr="00CC1263">
              <w:rPr>
                <w:rFonts w:cs="Arial"/>
                <w:sz w:val="22"/>
                <w:szCs w:val="22"/>
              </w:rPr>
              <w:t>Barbara Houlihan</w:t>
            </w:r>
          </w:p>
          <w:p w:rsidR="0089149D" w:rsidRPr="00CC1263" w:rsidRDefault="0089149D" w:rsidP="00C0735E">
            <w:pPr>
              <w:rPr>
                <w:rFonts w:cs="Arial"/>
                <w:sz w:val="22"/>
                <w:szCs w:val="22"/>
              </w:rPr>
            </w:pPr>
            <w:r w:rsidRPr="00CC1263">
              <w:rPr>
                <w:rFonts w:cs="Arial"/>
                <w:sz w:val="22"/>
                <w:szCs w:val="22"/>
              </w:rPr>
              <w:t>Peta Frampton</w:t>
            </w:r>
          </w:p>
          <w:p w:rsidR="0089149D" w:rsidRPr="00CC1263" w:rsidRDefault="0089149D" w:rsidP="00C0735E">
            <w:pPr>
              <w:rPr>
                <w:rFonts w:cs="Arial"/>
                <w:sz w:val="22"/>
                <w:szCs w:val="22"/>
              </w:rPr>
            </w:pPr>
            <w:r w:rsidRPr="00CC1263">
              <w:rPr>
                <w:rFonts w:cs="Arial"/>
                <w:sz w:val="22"/>
                <w:szCs w:val="22"/>
              </w:rPr>
              <w:t>Beverley Russell</w:t>
            </w:r>
          </w:p>
        </w:tc>
        <w:tc>
          <w:tcPr>
            <w:tcW w:w="1713" w:type="dxa"/>
          </w:tcPr>
          <w:p w:rsidR="00057068" w:rsidRPr="00CC1263" w:rsidRDefault="0054393F" w:rsidP="00C0735E">
            <w:pPr>
              <w:rPr>
                <w:rFonts w:cs="Arial"/>
                <w:sz w:val="22"/>
                <w:szCs w:val="22"/>
              </w:rPr>
            </w:pPr>
            <w:r w:rsidRPr="00CC1263">
              <w:rPr>
                <w:rFonts w:cs="Arial"/>
                <w:sz w:val="22"/>
                <w:szCs w:val="22"/>
              </w:rPr>
              <w:t>31 January 2011 to 30 January 2014</w:t>
            </w:r>
          </w:p>
        </w:tc>
      </w:tr>
    </w:tbl>
    <w:p w:rsidR="00BE2425" w:rsidRPr="002879A3" w:rsidRDefault="00BE2425" w:rsidP="00BE2425">
      <w:pPr>
        <w:rPr>
          <w:rFonts w:cs="Arial"/>
          <w:sz w:val="22"/>
          <w:szCs w:val="22"/>
        </w:rPr>
      </w:pPr>
    </w:p>
    <w:sectPr w:rsidR="00BE2425" w:rsidRPr="002879A3" w:rsidSect="0010335D">
      <w:headerReference w:type="default" r:id="rId7"/>
      <w:footerReference w:type="default" r:id="rId8"/>
      <w:pgSz w:w="11907" w:h="16840" w:code="9"/>
      <w:pgMar w:top="1701" w:right="1701" w:bottom="1701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05" w:rsidRDefault="004F0705">
      <w:r>
        <w:separator/>
      </w:r>
    </w:p>
  </w:endnote>
  <w:endnote w:type="continuationSeparator" w:id="0">
    <w:p w:rsidR="004F0705" w:rsidRDefault="004F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93F" w:rsidRDefault="0054393F" w:rsidP="00B7422C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874DD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05" w:rsidRDefault="004F0705">
      <w:r>
        <w:separator/>
      </w:r>
    </w:p>
  </w:footnote>
  <w:footnote w:type="continuationSeparator" w:id="0">
    <w:p w:rsidR="004F0705" w:rsidRDefault="004F0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93F" w:rsidRDefault="0054393F" w:rsidP="00B7422C">
    <w:pPr>
      <w:pStyle w:val="Header"/>
      <w:rPr>
        <w:b/>
        <w:sz w:val="24"/>
        <w:szCs w:val="24"/>
        <w:u w:val="single"/>
      </w:rPr>
    </w:pPr>
    <w:smartTag w:uri="urn:schemas-microsoft-com:office:smarttags" w:element="place">
      <w:smartTag w:uri="urn:schemas-microsoft-com:office:smarttags" w:element="State">
        <w:r w:rsidRPr="0087612B">
          <w:rPr>
            <w:b/>
            <w:sz w:val="24"/>
            <w:szCs w:val="24"/>
            <w:u w:val="single"/>
          </w:rPr>
          <w:t>Queensland</w:t>
        </w:r>
      </w:smartTag>
    </w:smartTag>
    <w:r w:rsidRPr="0087612B">
      <w:rPr>
        <w:b/>
        <w:sz w:val="24"/>
        <w:szCs w:val="24"/>
        <w:u w:val="single"/>
      </w:rPr>
      <w:t xml:space="preserve"> Government</w:t>
    </w:r>
    <w:r>
      <w:rPr>
        <w:b/>
        <w:sz w:val="24"/>
        <w:szCs w:val="24"/>
        <w:u w:val="single"/>
      </w:rPr>
      <w:t xml:space="preserve"> - </w:t>
    </w:r>
    <w:r w:rsidRPr="0087612B">
      <w:rPr>
        <w:b/>
        <w:sz w:val="24"/>
        <w:szCs w:val="24"/>
        <w:u w:val="single"/>
      </w:rPr>
      <w:t xml:space="preserve">Cabinet </w:t>
    </w:r>
    <w:r>
      <w:rPr>
        <w:b/>
        <w:sz w:val="24"/>
        <w:szCs w:val="24"/>
        <w:u w:val="single"/>
      </w:rPr>
      <w:t>– January</w:t>
    </w:r>
    <w:r w:rsidRPr="0087612B">
      <w:rPr>
        <w:b/>
        <w:sz w:val="24"/>
        <w:szCs w:val="24"/>
        <w:u w:val="single"/>
      </w:rPr>
      <w:t xml:space="preserve"> </w:t>
    </w:r>
    <w:r w:rsidR="008D45C1">
      <w:rPr>
        <w:b/>
        <w:sz w:val="24"/>
        <w:szCs w:val="24"/>
        <w:u w:val="single"/>
      </w:rPr>
      <w:t>2011</w:t>
    </w:r>
  </w:p>
  <w:p w:rsidR="0054393F" w:rsidRDefault="0054393F" w:rsidP="00B7422C">
    <w:pPr>
      <w:pStyle w:val="Header"/>
      <w:rPr>
        <w:b/>
        <w:sz w:val="24"/>
        <w:szCs w:val="24"/>
        <w:u w:val="single"/>
      </w:rPr>
    </w:pPr>
  </w:p>
  <w:p w:rsidR="0054393F" w:rsidRPr="00B7422C" w:rsidRDefault="0054393F" w:rsidP="00B7422C">
    <w:pPr>
      <w:pStyle w:val="Header"/>
      <w:rPr>
        <w:b/>
        <w:sz w:val="24"/>
        <w:szCs w:val="24"/>
        <w:u w:val="single"/>
      </w:rPr>
    </w:pPr>
    <w:bookmarkStart w:id="1" w:name="biosec_dec_230608"/>
    <w:bookmarkEnd w:id="1"/>
    <w:r>
      <w:rPr>
        <w:b/>
        <w:sz w:val="24"/>
        <w:szCs w:val="24"/>
        <w:u w:val="single"/>
      </w:rPr>
      <w:t>Significant Appointments</w:t>
    </w:r>
  </w:p>
  <w:p w:rsidR="0054393F" w:rsidRPr="00B7422C" w:rsidRDefault="0054393F" w:rsidP="00B7422C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455D"/>
    <w:multiLevelType w:val="hybridMultilevel"/>
    <w:tmpl w:val="A3EC39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3F"/>
    <w:rsid w:val="00012AF2"/>
    <w:rsid w:val="00014B6D"/>
    <w:rsid w:val="00033B54"/>
    <w:rsid w:val="00037F2E"/>
    <w:rsid w:val="00057068"/>
    <w:rsid w:val="000D7124"/>
    <w:rsid w:val="0010335D"/>
    <w:rsid w:val="001042D4"/>
    <w:rsid w:val="00146278"/>
    <w:rsid w:val="00155B65"/>
    <w:rsid w:val="0016778E"/>
    <w:rsid w:val="001B5A3F"/>
    <w:rsid w:val="001C261D"/>
    <w:rsid w:val="001F3260"/>
    <w:rsid w:val="00211267"/>
    <w:rsid w:val="0021391B"/>
    <w:rsid w:val="002879A3"/>
    <w:rsid w:val="002A419A"/>
    <w:rsid w:val="002B5292"/>
    <w:rsid w:val="002C47C3"/>
    <w:rsid w:val="002F11D1"/>
    <w:rsid w:val="00327AD7"/>
    <w:rsid w:val="00376458"/>
    <w:rsid w:val="00384ADD"/>
    <w:rsid w:val="00392123"/>
    <w:rsid w:val="003C2A9A"/>
    <w:rsid w:val="003D2B4D"/>
    <w:rsid w:val="003D4EE9"/>
    <w:rsid w:val="003F4E49"/>
    <w:rsid w:val="003F647D"/>
    <w:rsid w:val="004132AC"/>
    <w:rsid w:val="004241B7"/>
    <w:rsid w:val="0043027A"/>
    <w:rsid w:val="0043344F"/>
    <w:rsid w:val="004552A6"/>
    <w:rsid w:val="00463401"/>
    <w:rsid w:val="004A27C4"/>
    <w:rsid w:val="004E4986"/>
    <w:rsid w:val="004F0705"/>
    <w:rsid w:val="00505F6B"/>
    <w:rsid w:val="005104EE"/>
    <w:rsid w:val="0053470B"/>
    <w:rsid w:val="0054393F"/>
    <w:rsid w:val="00547435"/>
    <w:rsid w:val="00574438"/>
    <w:rsid w:val="00594DBB"/>
    <w:rsid w:val="005B43B4"/>
    <w:rsid w:val="005E08E5"/>
    <w:rsid w:val="005F63CE"/>
    <w:rsid w:val="006109E6"/>
    <w:rsid w:val="00610ADB"/>
    <w:rsid w:val="00624313"/>
    <w:rsid w:val="00647D6D"/>
    <w:rsid w:val="00673570"/>
    <w:rsid w:val="00674726"/>
    <w:rsid w:val="0068507D"/>
    <w:rsid w:val="006B6F77"/>
    <w:rsid w:val="006C5509"/>
    <w:rsid w:val="006E0CE4"/>
    <w:rsid w:val="00707B12"/>
    <w:rsid w:val="00730E3C"/>
    <w:rsid w:val="00733D2F"/>
    <w:rsid w:val="00751A4A"/>
    <w:rsid w:val="007701C4"/>
    <w:rsid w:val="0078715C"/>
    <w:rsid w:val="007A3A46"/>
    <w:rsid w:val="007A3CD4"/>
    <w:rsid w:val="007B2B15"/>
    <w:rsid w:val="007B74C9"/>
    <w:rsid w:val="007C4D97"/>
    <w:rsid w:val="007D042E"/>
    <w:rsid w:val="007D7C7D"/>
    <w:rsid w:val="007E7CE2"/>
    <w:rsid w:val="007F54C7"/>
    <w:rsid w:val="00815FA5"/>
    <w:rsid w:val="00866EB1"/>
    <w:rsid w:val="00867FB3"/>
    <w:rsid w:val="008854E8"/>
    <w:rsid w:val="008874DD"/>
    <w:rsid w:val="0089149D"/>
    <w:rsid w:val="008A269B"/>
    <w:rsid w:val="008C5F4D"/>
    <w:rsid w:val="008D45C1"/>
    <w:rsid w:val="008F1BF4"/>
    <w:rsid w:val="008F7C5D"/>
    <w:rsid w:val="00903A87"/>
    <w:rsid w:val="00937174"/>
    <w:rsid w:val="009800A2"/>
    <w:rsid w:val="009A295D"/>
    <w:rsid w:val="009A50AC"/>
    <w:rsid w:val="009A7CFF"/>
    <w:rsid w:val="009C7080"/>
    <w:rsid w:val="009E2351"/>
    <w:rsid w:val="00A129F1"/>
    <w:rsid w:val="00A55DAE"/>
    <w:rsid w:val="00A60C2B"/>
    <w:rsid w:val="00AA3595"/>
    <w:rsid w:val="00AA4CE9"/>
    <w:rsid w:val="00AA6EE0"/>
    <w:rsid w:val="00AB2F9C"/>
    <w:rsid w:val="00AD1602"/>
    <w:rsid w:val="00B06CBA"/>
    <w:rsid w:val="00B11B2E"/>
    <w:rsid w:val="00B24547"/>
    <w:rsid w:val="00B27203"/>
    <w:rsid w:val="00B36D34"/>
    <w:rsid w:val="00B52B18"/>
    <w:rsid w:val="00B7422C"/>
    <w:rsid w:val="00B87910"/>
    <w:rsid w:val="00B94631"/>
    <w:rsid w:val="00BB13D5"/>
    <w:rsid w:val="00BB4DE4"/>
    <w:rsid w:val="00BC57B9"/>
    <w:rsid w:val="00BE2425"/>
    <w:rsid w:val="00BE529D"/>
    <w:rsid w:val="00C0735E"/>
    <w:rsid w:val="00C13706"/>
    <w:rsid w:val="00C20514"/>
    <w:rsid w:val="00C42488"/>
    <w:rsid w:val="00C473DC"/>
    <w:rsid w:val="00C50099"/>
    <w:rsid w:val="00C7222B"/>
    <w:rsid w:val="00C93E7B"/>
    <w:rsid w:val="00CA223C"/>
    <w:rsid w:val="00CA6CAA"/>
    <w:rsid w:val="00CB049B"/>
    <w:rsid w:val="00CC1263"/>
    <w:rsid w:val="00CE2839"/>
    <w:rsid w:val="00CE695C"/>
    <w:rsid w:val="00D040D8"/>
    <w:rsid w:val="00D04629"/>
    <w:rsid w:val="00D40461"/>
    <w:rsid w:val="00DA09A9"/>
    <w:rsid w:val="00DB5340"/>
    <w:rsid w:val="00DB7427"/>
    <w:rsid w:val="00DD7849"/>
    <w:rsid w:val="00DE3964"/>
    <w:rsid w:val="00DF44A1"/>
    <w:rsid w:val="00E404C5"/>
    <w:rsid w:val="00E409BF"/>
    <w:rsid w:val="00E80522"/>
    <w:rsid w:val="00E9256B"/>
    <w:rsid w:val="00EA110D"/>
    <w:rsid w:val="00EA3E27"/>
    <w:rsid w:val="00EB084D"/>
    <w:rsid w:val="00EB5D74"/>
    <w:rsid w:val="00EE5234"/>
    <w:rsid w:val="00F04901"/>
    <w:rsid w:val="00F10DB5"/>
    <w:rsid w:val="00F12845"/>
    <w:rsid w:val="00F30692"/>
    <w:rsid w:val="00F33000"/>
    <w:rsid w:val="00F8525D"/>
    <w:rsid w:val="00F92EBF"/>
    <w:rsid w:val="00F96A96"/>
    <w:rsid w:val="00FA121E"/>
    <w:rsid w:val="00FC05A1"/>
    <w:rsid w:val="00FD01C2"/>
    <w:rsid w:val="00F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6D"/>
    <w:rPr>
      <w:rFonts w:ascii="Arial" w:hAnsi="Arial"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461"/>
    <w:rPr>
      <w:color w:val="0000FF"/>
      <w:u w:val="single"/>
    </w:rPr>
  </w:style>
  <w:style w:type="character" w:styleId="FollowedHyperlink">
    <w:name w:val="FollowedHyperlink"/>
    <w:basedOn w:val="DefaultParagraphFont"/>
    <w:rsid w:val="00D40461"/>
    <w:rPr>
      <w:color w:val="606420"/>
      <w:u w:val="single"/>
    </w:rPr>
  </w:style>
  <w:style w:type="paragraph" w:styleId="Header">
    <w:name w:val="header"/>
    <w:basedOn w:val="Normal"/>
    <w:rsid w:val="00327A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A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7AD7"/>
  </w:style>
  <w:style w:type="paragraph" w:styleId="BodyText">
    <w:name w:val="Body Text"/>
    <w:basedOn w:val="Normal"/>
    <w:rsid w:val="006C5509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jc w:val="both"/>
    </w:pPr>
    <w:rPr>
      <w:rFonts w:ascii="Times New Roman" w:hAnsi="Times New Roman"/>
      <w:spacing w:val="-3"/>
      <w:sz w:val="24"/>
      <w:szCs w:val="20"/>
    </w:rPr>
  </w:style>
  <w:style w:type="paragraph" w:styleId="BalloonText">
    <w:name w:val="Balloon Text"/>
    <w:basedOn w:val="Normal"/>
    <w:semiHidden/>
    <w:rsid w:val="00014B6D"/>
    <w:rPr>
      <w:rFonts w:ascii="MS Shell Dlg" w:hAnsi="MS Shell Dlg" w:cs="MS Shell Dlg"/>
      <w:sz w:val="16"/>
      <w:szCs w:val="16"/>
    </w:rPr>
  </w:style>
  <w:style w:type="paragraph" w:styleId="BodyText2">
    <w:name w:val="Body Text 2"/>
    <w:basedOn w:val="Normal"/>
    <w:rsid w:val="00392123"/>
    <w:pPr>
      <w:spacing w:after="120" w:line="480" w:lineRule="auto"/>
    </w:pPr>
  </w:style>
  <w:style w:type="table" w:styleId="TableGrid">
    <w:name w:val="Table Grid"/>
    <w:basedOn w:val="TableNormal"/>
    <w:rsid w:val="00BE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311</Characters>
  <Application>Microsoft Office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347</CharactersWithSpaces>
  <SharedDoc>false</SharedDoc>
  <HyperlinkBase>https://www.cabinet.qld.gov.au/documents/2011/Jan/Significant Appointments Jan 2011/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2008-07-17T07:45:00Z</cp:lastPrinted>
  <dcterms:created xsi:type="dcterms:W3CDTF">2017-10-24T23:05:00Z</dcterms:created>
  <dcterms:modified xsi:type="dcterms:W3CDTF">2018-03-06T01:07:00Z</dcterms:modified>
  <cp:category>Significant_Appointments</cp:category>
</cp:coreProperties>
</file>